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71" w:rsidRPr="007C1A71" w:rsidRDefault="007C1A71" w:rsidP="007C1A71">
      <w:pPr>
        <w:tabs>
          <w:tab w:val="left" w:pos="0"/>
        </w:tabs>
        <w:suppressAutoHyphens/>
        <w:jc w:val="both"/>
        <w:rPr>
          <w:spacing w:val="-3"/>
          <w:sz w:val="20"/>
          <w:szCs w:val="20"/>
        </w:rPr>
      </w:pPr>
      <w:bookmarkStart w:id="0" w:name="_GoBack"/>
      <w:bookmarkEnd w:id="0"/>
      <w:r w:rsidRPr="007C1A71">
        <w:rPr>
          <w:spacing w:val="-3"/>
          <w:sz w:val="20"/>
          <w:szCs w:val="20"/>
        </w:rPr>
        <w:t xml:space="preserve">It is the policy </w:t>
      </w:r>
      <w:r w:rsidRPr="007C1A71">
        <w:rPr>
          <w:iCs/>
          <w:spacing w:val="-3"/>
          <w:sz w:val="20"/>
          <w:szCs w:val="20"/>
        </w:rPr>
        <w:t>of</w:t>
      </w:r>
      <w:r w:rsidRPr="007C1A71">
        <w:rPr>
          <w:i/>
          <w:spacing w:val="-3"/>
          <w:sz w:val="20"/>
          <w:szCs w:val="20"/>
        </w:rPr>
        <w:t xml:space="preserve"> </w:t>
      </w:r>
      <w:r w:rsidRPr="007C1A71">
        <w:rPr>
          <w:iCs/>
          <w:spacing w:val="-3"/>
          <w:sz w:val="20"/>
          <w:szCs w:val="20"/>
        </w:rPr>
        <w:t>SYMVIONICS, Inc</w:t>
      </w:r>
      <w:r w:rsidRPr="007C1A71">
        <w:rPr>
          <w:i/>
          <w:spacing w:val="-3"/>
          <w:sz w:val="20"/>
          <w:szCs w:val="20"/>
        </w:rPr>
        <w:t>.</w:t>
      </w:r>
      <w:r w:rsidRPr="007C1A71">
        <w:rPr>
          <w:spacing w:val="-3"/>
          <w:sz w:val="20"/>
          <w:szCs w:val="20"/>
        </w:rPr>
        <w:t xml:space="preserve"> to hire well-qualified people.  An integral part of this policy is to provide qualified disabled individuals, protected veterans which includes disabled veterans, recently separated veterans, active duty wartime or campaign badge veterans and Armed Forces service medal veterans, as appropriate, with equal employment opportunity with respect to all employment practices, including hiring, promotion, demotion, transfer, recruitment or recruitment advertising, layoff, termination, rates of pay or other forms of compensation and selection for training. </w:t>
      </w:r>
    </w:p>
    <w:p w:rsidR="007C1A71" w:rsidRPr="007C1A71" w:rsidRDefault="007C1A71" w:rsidP="007C1A71">
      <w:pPr>
        <w:tabs>
          <w:tab w:val="left" w:pos="0"/>
        </w:tabs>
        <w:suppressAutoHyphens/>
        <w:jc w:val="both"/>
        <w:rPr>
          <w:spacing w:val="-3"/>
          <w:sz w:val="20"/>
          <w:szCs w:val="20"/>
        </w:rPr>
      </w:pPr>
    </w:p>
    <w:p w:rsidR="007C1A71" w:rsidRPr="007C1A71" w:rsidRDefault="007C1A71" w:rsidP="007C1A71">
      <w:pPr>
        <w:pStyle w:val="BodyText"/>
        <w:rPr>
          <w:sz w:val="20"/>
        </w:rPr>
      </w:pPr>
      <w:r w:rsidRPr="007C1A71">
        <w:rPr>
          <w:sz w:val="20"/>
        </w:rPr>
        <w:t>In order to implement the foregoing policy, SYMVIONICS will consider qualified applicants from all sources to ensure equal considerations of individuals.  Additionally, in making employment decisions, SYMVIONICS will make reasonable accom</w:t>
      </w:r>
      <w:r w:rsidRPr="007C1A71">
        <w:rPr>
          <w:sz w:val="20"/>
        </w:rPr>
        <w:softHyphen/>
        <w:t>modations to the physical and mental limitations of a disabled worker or disabled veteran provided such accommodation does not impose an undue hardship on SYMVIONICS business.  SYMVIONICS will periodically review its employment practices to ensure that appropriate affirmative action is taken with respect to disabled workers, disabled veterans and Vietnam Era veterans.</w:t>
      </w:r>
    </w:p>
    <w:p w:rsidR="007C1A71" w:rsidRPr="007C1A71" w:rsidRDefault="007C1A71" w:rsidP="007C1A71">
      <w:pPr>
        <w:tabs>
          <w:tab w:val="left" w:pos="0"/>
        </w:tabs>
        <w:suppressAutoHyphens/>
        <w:jc w:val="both"/>
        <w:rPr>
          <w:spacing w:val="-3"/>
          <w:sz w:val="20"/>
          <w:szCs w:val="20"/>
        </w:rPr>
      </w:pPr>
    </w:p>
    <w:p w:rsidR="007C1A71" w:rsidRPr="007C1A71" w:rsidRDefault="007C1A71" w:rsidP="007C1A71">
      <w:pPr>
        <w:tabs>
          <w:tab w:val="left" w:pos="0"/>
        </w:tabs>
        <w:suppressAutoHyphens/>
        <w:jc w:val="both"/>
        <w:rPr>
          <w:spacing w:val="-3"/>
          <w:sz w:val="20"/>
          <w:szCs w:val="20"/>
        </w:rPr>
      </w:pPr>
      <w:r w:rsidRPr="007C1A71">
        <w:rPr>
          <w:sz w:val="20"/>
          <w:szCs w:val="20"/>
        </w:rPr>
        <w:t xml:space="preserve">SYMVIONICS shall disseminate this policy to all its employees, and encourage all indirect sources of job applicants, such as employees, suppliers, shippers, customers, and other contractors, to refer qualified disabled workers, disabled veterans, special disabled veterans, </w:t>
      </w:r>
      <w:proofErr w:type="gramStart"/>
      <w:r w:rsidRPr="007C1A71">
        <w:rPr>
          <w:sz w:val="20"/>
          <w:szCs w:val="20"/>
        </w:rPr>
        <w:t>veterans</w:t>
      </w:r>
      <w:proofErr w:type="gramEnd"/>
      <w:r w:rsidRPr="007C1A71">
        <w:rPr>
          <w:sz w:val="20"/>
          <w:szCs w:val="20"/>
        </w:rPr>
        <w:t xml:space="preserve"> of the Vietnam Era, other protected veterans, recently separated veterans and Armed Forces service medal veterans, as appropriate.  This policy extends to all employees in all aspects of the employment relationship and all personnel are hereby directed to make all reasonable efforts to carry out the spirit and intent of SYMVIONICS policy.  Violations of this policy by any employee will be met with appropriate action.  Further, employees and applicants shall not be subjected to harassment, intimidation, threats, coercion or discrimination because they have engaged in or may engage in any of the following activities:  (1) filing a complaint; (2) assisting or participating in an investigation, compliance review, hearing or any other activity related to the administration of Section 503 of the Rehabilitation Act of 1973, the Vietnam Era Veteran’s Readjustment Assistance Act of 1974, the Jobs for Veterans Act or any other Federal, State or local law requiring equal opportunity for disabled persons; (3) opposing any act or </w:t>
      </w:r>
      <w:r w:rsidRPr="007C1A71">
        <w:rPr>
          <w:sz w:val="20"/>
          <w:szCs w:val="20"/>
        </w:rPr>
        <w:lastRenderedPageBreak/>
        <w:t xml:space="preserve">practice made unlawful by Section 503 or its implementing regulations in this part or any other Federal, State or local law requiring equal opportunity for disabled persons and </w:t>
      </w:r>
      <w:r w:rsidRPr="007C1A71">
        <w:rPr>
          <w:spacing w:val="-3"/>
          <w:sz w:val="20"/>
          <w:szCs w:val="20"/>
        </w:rPr>
        <w:t>opposing any act or practice made unlawful by the Vietnam Era Veteran’s Readjustment Assistance Act of 1974, the Jobs for Veterans Act or their implementing regulations in this part or any other Federal, State or local law requiring equal opportunity for protected veterans,</w:t>
      </w:r>
      <w:r w:rsidRPr="007C1A71">
        <w:rPr>
          <w:sz w:val="20"/>
          <w:szCs w:val="20"/>
        </w:rPr>
        <w:t xml:space="preserve"> or; (4) exercising any other right protected by Section 503 or its implementing regulations in this part and </w:t>
      </w:r>
      <w:r w:rsidRPr="007C1A71">
        <w:rPr>
          <w:spacing w:val="-3"/>
          <w:sz w:val="20"/>
          <w:szCs w:val="20"/>
        </w:rPr>
        <w:t>exercising any other right protected by the Vietnam Era Veteran’s Readjustment Assistance Act of 1974, the Jobs for Veterans Act or their implementing regulations in this part.</w:t>
      </w:r>
    </w:p>
    <w:p w:rsidR="007C1A71" w:rsidRPr="007C1A71" w:rsidRDefault="007C1A71" w:rsidP="007C1A71">
      <w:pPr>
        <w:pStyle w:val="BodyText2"/>
        <w:rPr>
          <w:sz w:val="20"/>
          <w:szCs w:val="20"/>
        </w:rPr>
      </w:pPr>
    </w:p>
    <w:p w:rsidR="007C1A71" w:rsidRPr="007C1A71" w:rsidRDefault="007C1A71" w:rsidP="007C1A71">
      <w:pPr>
        <w:tabs>
          <w:tab w:val="left" w:pos="-720"/>
        </w:tabs>
        <w:suppressAutoHyphens/>
        <w:jc w:val="both"/>
        <w:rPr>
          <w:sz w:val="20"/>
          <w:szCs w:val="20"/>
        </w:rPr>
      </w:pPr>
      <w:r w:rsidRPr="007C1A71">
        <w:rPr>
          <w:sz w:val="20"/>
          <w:szCs w:val="20"/>
        </w:rPr>
        <w:t>As CEO/President, I am in full support of the Corporation’s affirmative action program and am fully committed to implementation of the organization’s affirmative action policy.</w:t>
      </w:r>
      <w:r w:rsidRPr="007C1A71">
        <w:rPr>
          <w:rFonts w:ascii="Arial" w:hAnsi="Arial" w:cs="Arial"/>
          <w:sz w:val="20"/>
          <w:szCs w:val="20"/>
        </w:rPr>
        <w:t xml:space="preserve"> </w:t>
      </w:r>
      <w:r w:rsidRPr="007C1A71">
        <w:rPr>
          <w:sz w:val="20"/>
          <w:szCs w:val="20"/>
        </w:rPr>
        <w:t xml:space="preserve">Responsibility for the implementation and direction of SYMVIONICS Affirmative Action Program for disabled workers, disabled veterans and Vietnam Era veterans has been assigned to the Establishment's EEO/AA Officer, </w:t>
      </w:r>
      <w:r w:rsidRPr="007C1A71">
        <w:rPr>
          <w:iCs/>
          <w:spacing w:val="-3"/>
          <w:sz w:val="20"/>
          <w:szCs w:val="20"/>
        </w:rPr>
        <w:t>Laura A. Cano</w:t>
      </w:r>
      <w:r w:rsidRPr="007C1A71">
        <w:rPr>
          <w:i/>
          <w:spacing w:val="-3"/>
          <w:sz w:val="20"/>
          <w:szCs w:val="20"/>
        </w:rPr>
        <w:t xml:space="preserve">. </w:t>
      </w:r>
      <w:r w:rsidRPr="007C1A71">
        <w:rPr>
          <w:spacing w:val="-3"/>
          <w:sz w:val="20"/>
          <w:szCs w:val="20"/>
        </w:rPr>
        <w:t xml:space="preserve"> </w:t>
      </w:r>
      <w:r w:rsidRPr="007C1A71">
        <w:rPr>
          <w:sz w:val="20"/>
          <w:szCs w:val="20"/>
        </w:rPr>
        <w:t xml:space="preserve">Employees and applicants for employment wishing to review this Affirmative Action Program may do so upon request, which may be made by calling 626-305-1400.  </w:t>
      </w:r>
    </w:p>
    <w:p w:rsidR="007C1A71" w:rsidRPr="007C1A71" w:rsidRDefault="007C1A71" w:rsidP="007C1A71">
      <w:pPr>
        <w:tabs>
          <w:tab w:val="left" w:pos="-720"/>
        </w:tabs>
        <w:suppressAutoHyphens/>
        <w:jc w:val="both"/>
        <w:rPr>
          <w:sz w:val="20"/>
          <w:szCs w:val="20"/>
        </w:rPr>
      </w:pPr>
    </w:p>
    <w:p w:rsidR="007C1A71" w:rsidRPr="007C1A71" w:rsidRDefault="007C1A71" w:rsidP="007C1A71">
      <w:pPr>
        <w:tabs>
          <w:tab w:val="left" w:pos="-720"/>
        </w:tabs>
        <w:suppressAutoHyphens/>
        <w:jc w:val="both"/>
        <w:rPr>
          <w:sz w:val="20"/>
          <w:szCs w:val="20"/>
        </w:rPr>
      </w:pPr>
      <w:r w:rsidRPr="007C1A71">
        <w:rPr>
          <w:sz w:val="20"/>
          <w:szCs w:val="20"/>
        </w:rPr>
        <w:t>If you have questions about these policies and their implementation, or believe that the company’s Equal Employment Opportunity and Affirmative Action policies have been violated, you should immediately contact our EEO/AA Officer at 626-305-1400.</w:t>
      </w:r>
    </w:p>
    <w:p w:rsidR="007C1A71" w:rsidRPr="007C1A71" w:rsidRDefault="007C1A71" w:rsidP="007C1A71">
      <w:pPr>
        <w:tabs>
          <w:tab w:val="left" w:pos="-720"/>
        </w:tabs>
        <w:suppressAutoHyphens/>
        <w:jc w:val="both"/>
        <w:rPr>
          <w:sz w:val="20"/>
          <w:szCs w:val="20"/>
        </w:rPr>
      </w:pPr>
    </w:p>
    <w:p w:rsidR="009048B5" w:rsidRPr="007C1A71" w:rsidRDefault="009048B5">
      <w:pPr>
        <w:rPr>
          <w:sz w:val="20"/>
          <w:szCs w:val="20"/>
        </w:rPr>
      </w:pPr>
    </w:p>
    <w:sectPr w:rsidR="009048B5" w:rsidRPr="007C1A71" w:rsidSect="007C1A71">
      <w:headerReference w:type="default" r:id="rId7"/>
      <w:footerReference w:type="default" r:id="rId8"/>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2A" w:rsidRDefault="00457E2A" w:rsidP="007C1A71">
      <w:r>
        <w:separator/>
      </w:r>
    </w:p>
  </w:endnote>
  <w:endnote w:type="continuationSeparator" w:id="0">
    <w:p w:rsidR="00457E2A" w:rsidRDefault="00457E2A" w:rsidP="007C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71" w:rsidRDefault="007C1A71">
    <w:pPr>
      <w:pStyle w:val="Footer"/>
    </w:pPr>
    <w:r>
      <w:rPr>
        <w:sz w:val="14"/>
        <w:szCs w:val="14"/>
      </w:rPr>
      <w:t xml:space="preserve">Copyright © </w:t>
    </w:r>
    <w:proofErr w:type="gramStart"/>
    <w:r>
      <w:rPr>
        <w:sz w:val="14"/>
        <w:szCs w:val="14"/>
      </w:rPr>
      <w:t>2015  SYMVIONICS</w:t>
    </w:r>
    <w:proofErr w:type="gramEnd"/>
    <w:r>
      <w:rPr>
        <w:sz w:val="14"/>
        <w:szCs w:val="14"/>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2A" w:rsidRDefault="00457E2A" w:rsidP="007C1A71">
      <w:r>
        <w:separator/>
      </w:r>
    </w:p>
  </w:footnote>
  <w:footnote w:type="continuationSeparator" w:id="0">
    <w:p w:rsidR="00457E2A" w:rsidRDefault="00457E2A" w:rsidP="007C1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71" w:rsidRDefault="007C1A71">
    <w:pPr>
      <w:pStyle w:val="Header"/>
    </w:pPr>
    <w:r>
      <w:object w:dxaOrig="3692"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33.75pt" o:ole="">
          <v:imagedata r:id="rId1" o:title=""/>
        </v:shape>
        <o:OLEObject Type="Embed" ProgID="Unknown" ShapeID="_x0000_i1025" DrawAspect="Content" ObjectID="_1526365738" r:id="rId2"/>
      </w:object>
    </w:r>
  </w:p>
  <w:p w:rsidR="007C1A71" w:rsidRDefault="007C1A71">
    <w:pPr>
      <w:pStyle w:val="Header"/>
    </w:pPr>
  </w:p>
  <w:p w:rsidR="007C1A71" w:rsidRDefault="007C1A71">
    <w:pPr>
      <w:pStyle w:val="Header"/>
      <w:rPr>
        <w:b/>
      </w:rPr>
    </w:pPr>
    <w:r>
      <w:rPr>
        <w:b/>
      </w:rPr>
      <w:t>SYMVIONICS Policy on Equal Employment Opportunity and Affirmative Action</w:t>
    </w:r>
  </w:p>
  <w:p w:rsidR="007C1A71" w:rsidRDefault="007C1A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71"/>
    <w:rsid w:val="000019B5"/>
    <w:rsid w:val="00001CF6"/>
    <w:rsid w:val="00002353"/>
    <w:rsid w:val="000025D9"/>
    <w:rsid w:val="00002B67"/>
    <w:rsid w:val="000206AD"/>
    <w:rsid w:val="000252E3"/>
    <w:rsid w:val="0002647E"/>
    <w:rsid w:val="00031ECE"/>
    <w:rsid w:val="00032049"/>
    <w:rsid w:val="00034230"/>
    <w:rsid w:val="0004075B"/>
    <w:rsid w:val="00044312"/>
    <w:rsid w:val="00044C04"/>
    <w:rsid w:val="0005082C"/>
    <w:rsid w:val="00051C5A"/>
    <w:rsid w:val="00057C8B"/>
    <w:rsid w:val="00063AA0"/>
    <w:rsid w:val="00064AC8"/>
    <w:rsid w:val="0006587C"/>
    <w:rsid w:val="00066CFB"/>
    <w:rsid w:val="00070419"/>
    <w:rsid w:val="000727EB"/>
    <w:rsid w:val="0007406B"/>
    <w:rsid w:val="00080D56"/>
    <w:rsid w:val="00081329"/>
    <w:rsid w:val="00094480"/>
    <w:rsid w:val="000947F0"/>
    <w:rsid w:val="00094B37"/>
    <w:rsid w:val="000960B6"/>
    <w:rsid w:val="000A3F2F"/>
    <w:rsid w:val="000A5739"/>
    <w:rsid w:val="000A60D5"/>
    <w:rsid w:val="000B0245"/>
    <w:rsid w:val="000B20E2"/>
    <w:rsid w:val="000B3DB8"/>
    <w:rsid w:val="000B6D48"/>
    <w:rsid w:val="000B7D74"/>
    <w:rsid w:val="000C1222"/>
    <w:rsid w:val="000C1BC1"/>
    <w:rsid w:val="000C2778"/>
    <w:rsid w:val="000C39B5"/>
    <w:rsid w:val="000C73A7"/>
    <w:rsid w:val="000C7B66"/>
    <w:rsid w:val="000D1736"/>
    <w:rsid w:val="000D53F8"/>
    <w:rsid w:val="000D61C7"/>
    <w:rsid w:val="000D7266"/>
    <w:rsid w:val="000E4631"/>
    <w:rsid w:val="000E4721"/>
    <w:rsid w:val="000E4EAA"/>
    <w:rsid w:val="000E7676"/>
    <w:rsid w:val="000E7C68"/>
    <w:rsid w:val="000F38E4"/>
    <w:rsid w:val="000F3966"/>
    <w:rsid w:val="000F70BA"/>
    <w:rsid w:val="00101339"/>
    <w:rsid w:val="001043F4"/>
    <w:rsid w:val="001061C1"/>
    <w:rsid w:val="00110520"/>
    <w:rsid w:val="001128EE"/>
    <w:rsid w:val="00112CDE"/>
    <w:rsid w:val="001219B0"/>
    <w:rsid w:val="00126439"/>
    <w:rsid w:val="00126F1F"/>
    <w:rsid w:val="00132808"/>
    <w:rsid w:val="00137C6C"/>
    <w:rsid w:val="0014745C"/>
    <w:rsid w:val="001477D8"/>
    <w:rsid w:val="001517B4"/>
    <w:rsid w:val="0015602D"/>
    <w:rsid w:val="00156415"/>
    <w:rsid w:val="00156ADC"/>
    <w:rsid w:val="00162B3B"/>
    <w:rsid w:val="00165850"/>
    <w:rsid w:val="00165DDB"/>
    <w:rsid w:val="00170CA0"/>
    <w:rsid w:val="00175B04"/>
    <w:rsid w:val="00185F4D"/>
    <w:rsid w:val="001956DA"/>
    <w:rsid w:val="001A167C"/>
    <w:rsid w:val="001A3ADA"/>
    <w:rsid w:val="001A60FE"/>
    <w:rsid w:val="001B3316"/>
    <w:rsid w:val="001B6DD6"/>
    <w:rsid w:val="001B7066"/>
    <w:rsid w:val="001C573E"/>
    <w:rsid w:val="001C7D79"/>
    <w:rsid w:val="001D077B"/>
    <w:rsid w:val="001D1AF5"/>
    <w:rsid w:val="001D2614"/>
    <w:rsid w:val="001D3B2B"/>
    <w:rsid w:val="001D43B5"/>
    <w:rsid w:val="001E16E6"/>
    <w:rsid w:val="001F0008"/>
    <w:rsid w:val="001F25EF"/>
    <w:rsid w:val="001F3A2C"/>
    <w:rsid w:val="001F7A77"/>
    <w:rsid w:val="00200D70"/>
    <w:rsid w:val="0020255F"/>
    <w:rsid w:val="00205AFC"/>
    <w:rsid w:val="00214BD5"/>
    <w:rsid w:val="00234748"/>
    <w:rsid w:val="00240C70"/>
    <w:rsid w:val="00240D10"/>
    <w:rsid w:val="00241A9B"/>
    <w:rsid w:val="00242CA5"/>
    <w:rsid w:val="0024429B"/>
    <w:rsid w:val="00254010"/>
    <w:rsid w:val="00255E8C"/>
    <w:rsid w:val="00257723"/>
    <w:rsid w:val="002614BF"/>
    <w:rsid w:val="00262E05"/>
    <w:rsid w:val="00263DBC"/>
    <w:rsid w:val="002747A3"/>
    <w:rsid w:val="00286375"/>
    <w:rsid w:val="00287990"/>
    <w:rsid w:val="00290033"/>
    <w:rsid w:val="0029194E"/>
    <w:rsid w:val="002938D5"/>
    <w:rsid w:val="002948C9"/>
    <w:rsid w:val="00294D06"/>
    <w:rsid w:val="002A3FD7"/>
    <w:rsid w:val="002A432B"/>
    <w:rsid w:val="002B1E24"/>
    <w:rsid w:val="002B28CD"/>
    <w:rsid w:val="002B400A"/>
    <w:rsid w:val="002C185E"/>
    <w:rsid w:val="002D3E4B"/>
    <w:rsid w:val="002D534C"/>
    <w:rsid w:val="002D53F5"/>
    <w:rsid w:val="002E5947"/>
    <w:rsid w:val="002E64C7"/>
    <w:rsid w:val="002F228B"/>
    <w:rsid w:val="002F3917"/>
    <w:rsid w:val="002F3AEA"/>
    <w:rsid w:val="002F44D3"/>
    <w:rsid w:val="002F6BA8"/>
    <w:rsid w:val="00303C4F"/>
    <w:rsid w:val="00305F00"/>
    <w:rsid w:val="00306E7A"/>
    <w:rsid w:val="003102E6"/>
    <w:rsid w:val="00311164"/>
    <w:rsid w:val="00312FDF"/>
    <w:rsid w:val="0031457E"/>
    <w:rsid w:val="00314DDC"/>
    <w:rsid w:val="00315D8E"/>
    <w:rsid w:val="00317666"/>
    <w:rsid w:val="00325F8D"/>
    <w:rsid w:val="00330E7F"/>
    <w:rsid w:val="00330FBF"/>
    <w:rsid w:val="00333464"/>
    <w:rsid w:val="00342078"/>
    <w:rsid w:val="0034336D"/>
    <w:rsid w:val="00345275"/>
    <w:rsid w:val="003503F7"/>
    <w:rsid w:val="00350EE8"/>
    <w:rsid w:val="0035636C"/>
    <w:rsid w:val="0035704F"/>
    <w:rsid w:val="0036140D"/>
    <w:rsid w:val="00363725"/>
    <w:rsid w:val="003639BB"/>
    <w:rsid w:val="0036725C"/>
    <w:rsid w:val="003817D3"/>
    <w:rsid w:val="00383AD0"/>
    <w:rsid w:val="003840E2"/>
    <w:rsid w:val="003855FB"/>
    <w:rsid w:val="00385BA6"/>
    <w:rsid w:val="00391C42"/>
    <w:rsid w:val="003A2DA4"/>
    <w:rsid w:val="003A56EC"/>
    <w:rsid w:val="003B608B"/>
    <w:rsid w:val="003B7371"/>
    <w:rsid w:val="003C24C9"/>
    <w:rsid w:val="003C32B8"/>
    <w:rsid w:val="003C7278"/>
    <w:rsid w:val="003D0617"/>
    <w:rsid w:val="003D0CC7"/>
    <w:rsid w:val="003D3F6E"/>
    <w:rsid w:val="003D56A5"/>
    <w:rsid w:val="003D5C13"/>
    <w:rsid w:val="003D7864"/>
    <w:rsid w:val="003E08CF"/>
    <w:rsid w:val="003E1D24"/>
    <w:rsid w:val="003E40D5"/>
    <w:rsid w:val="003E5218"/>
    <w:rsid w:val="003E5374"/>
    <w:rsid w:val="003E619B"/>
    <w:rsid w:val="003F232A"/>
    <w:rsid w:val="003F45BB"/>
    <w:rsid w:val="003F55A2"/>
    <w:rsid w:val="003F6E26"/>
    <w:rsid w:val="00402A65"/>
    <w:rsid w:val="00402D92"/>
    <w:rsid w:val="00411E55"/>
    <w:rsid w:val="00412A11"/>
    <w:rsid w:val="004136FD"/>
    <w:rsid w:val="0041598F"/>
    <w:rsid w:val="00420364"/>
    <w:rsid w:val="00422D58"/>
    <w:rsid w:val="0042419E"/>
    <w:rsid w:val="00425437"/>
    <w:rsid w:val="00425AD3"/>
    <w:rsid w:val="00425AF5"/>
    <w:rsid w:val="00426D1A"/>
    <w:rsid w:val="00443887"/>
    <w:rsid w:val="004458F3"/>
    <w:rsid w:val="004506E1"/>
    <w:rsid w:val="004507BD"/>
    <w:rsid w:val="0045232D"/>
    <w:rsid w:val="00457E2A"/>
    <w:rsid w:val="00462128"/>
    <w:rsid w:val="00475DBC"/>
    <w:rsid w:val="00477A76"/>
    <w:rsid w:val="0048603F"/>
    <w:rsid w:val="004871FC"/>
    <w:rsid w:val="00490581"/>
    <w:rsid w:val="00497B8D"/>
    <w:rsid w:val="004A0A6D"/>
    <w:rsid w:val="004A12B1"/>
    <w:rsid w:val="004A2DE4"/>
    <w:rsid w:val="004A5737"/>
    <w:rsid w:val="004B0AE0"/>
    <w:rsid w:val="004B0C7E"/>
    <w:rsid w:val="004B2CC8"/>
    <w:rsid w:val="004B3EB6"/>
    <w:rsid w:val="004B4818"/>
    <w:rsid w:val="004B542A"/>
    <w:rsid w:val="004B678D"/>
    <w:rsid w:val="004B7590"/>
    <w:rsid w:val="004B7C04"/>
    <w:rsid w:val="004C0BCD"/>
    <w:rsid w:val="004C51ED"/>
    <w:rsid w:val="004C6DE0"/>
    <w:rsid w:val="004D078E"/>
    <w:rsid w:val="004D0E67"/>
    <w:rsid w:val="004D2195"/>
    <w:rsid w:val="004E0CA4"/>
    <w:rsid w:val="004E2619"/>
    <w:rsid w:val="004F3D73"/>
    <w:rsid w:val="004F691E"/>
    <w:rsid w:val="004F7963"/>
    <w:rsid w:val="004F7EA8"/>
    <w:rsid w:val="00500FBF"/>
    <w:rsid w:val="005010EE"/>
    <w:rsid w:val="005034B0"/>
    <w:rsid w:val="00503DE9"/>
    <w:rsid w:val="0050585D"/>
    <w:rsid w:val="005137E5"/>
    <w:rsid w:val="00514FE8"/>
    <w:rsid w:val="005158FA"/>
    <w:rsid w:val="00523781"/>
    <w:rsid w:val="005271F2"/>
    <w:rsid w:val="005318F9"/>
    <w:rsid w:val="005335DC"/>
    <w:rsid w:val="00533682"/>
    <w:rsid w:val="00535A40"/>
    <w:rsid w:val="00540D0E"/>
    <w:rsid w:val="00542B7D"/>
    <w:rsid w:val="00542D1B"/>
    <w:rsid w:val="00543AB8"/>
    <w:rsid w:val="00544408"/>
    <w:rsid w:val="00544F8F"/>
    <w:rsid w:val="00552E97"/>
    <w:rsid w:val="00553860"/>
    <w:rsid w:val="00560184"/>
    <w:rsid w:val="00560332"/>
    <w:rsid w:val="00560E75"/>
    <w:rsid w:val="0056492B"/>
    <w:rsid w:val="0056516F"/>
    <w:rsid w:val="0056520C"/>
    <w:rsid w:val="00566581"/>
    <w:rsid w:val="00570866"/>
    <w:rsid w:val="0057244E"/>
    <w:rsid w:val="00576C9F"/>
    <w:rsid w:val="00582B7A"/>
    <w:rsid w:val="00582EB0"/>
    <w:rsid w:val="00585A57"/>
    <w:rsid w:val="00587DBF"/>
    <w:rsid w:val="00590AC5"/>
    <w:rsid w:val="005926B8"/>
    <w:rsid w:val="00595C1F"/>
    <w:rsid w:val="005970E6"/>
    <w:rsid w:val="005A1366"/>
    <w:rsid w:val="005A4671"/>
    <w:rsid w:val="005A75EC"/>
    <w:rsid w:val="005A76C1"/>
    <w:rsid w:val="005B0268"/>
    <w:rsid w:val="005B148C"/>
    <w:rsid w:val="005B4594"/>
    <w:rsid w:val="005C3197"/>
    <w:rsid w:val="005C7E39"/>
    <w:rsid w:val="005D0685"/>
    <w:rsid w:val="005D57CD"/>
    <w:rsid w:val="005D7124"/>
    <w:rsid w:val="005D7D43"/>
    <w:rsid w:val="005E1CEA"/>
    <w:rsid w:val="005E2539"/>
    <w:rsid w:val="005E4355"/>
    <w:rsid w:val="005E7EA0"/>
    <w:rsid w:val="005F0627"/>
    <w:rsid w:val="005F3694"/>
    <w:rsid w:val="005F597F"/>
    <w:rsid w:val="005F751C"/>
    <w:rsid w:val="00600D7D"/>
    <w:rsid w:val="00607770"/>
    <w:rsid w:val="006162CD"/>
    <w:rsid w:val="00617C6F"/>
    <w:rsid w:val="006234AC"/>
    <w:rsid w:val="00625E3F"/>
    <w:rsid w:val="00632B8D"/>
    <w:rsid w:val="006335EC"/>
    <w:rsid w:val="006336A3"/>
    <w:rsid w:val="006353FB"/>
    <w:rsid w:val="006465AF"/>
    <w:rsid w:val="006505EA"/>
    <w:rsid w:val="006508B8"/>
    <w:rsid w:val="00650F23"/>
    <w:rsid w:val="00651FEF"/>
    <w:rsid w:val="00656723"/>
    <w:rsid w:val="0066164E"/>
    <w:rsid w:val="00662F6C"/>
    <w:rsid w:val="0066610B"/>
    <w:rsid w:val="00673485"/>
    <w:rsid w:val="0067450F"/>
    <w:rsid w:val="00682072"/>
    <w:rsid w:val="00687A85"/>
    <w:rsid w:val="00690C34"/>
    <w:rsid w:val="00694257"/>
    <w:rsid w:val="00694377"/>
    <w:rsid w:val="006A17E8"/>
    <w:rsid w:val="006A6A6B"/>
    <w:rsid w:val="006B09F5"/>
    <w:rsid w:val="006B3C55"/>
    <w:rsid w:val="006B4774"/>
    <w:rsid w:val="006C2A41"/>
    <w:rsid w:val="006C3D7B"/>
    <w:rsid w:val="006D228B"/>
    <w:rsid w:val="006E26A1"/>
    <w:rsid w:val="006E30BC"/>
    <w:rsid w:val="006E72FC"/>
    <w:rsid w:val="006E7FCA"/>
    <w:rsid w:val="006F24BD"/>
    <w:rsid w:val="006F2703"/>
    <w:rsid w:val="006F2CD6"/>
    <w:rsid w:val="006F45D5"/>
    <w:rsid w:val="007007EF"/>
    <w:rsid w:val="00703398"/>
    <w:rsid w:val="00711C92"/>
    <w:rsid w:val="007173CC"/>
    <w:rsid w:val="0073070C"/>
    <w:rsid w:val="00740F28"/>
    <w:rsid w:val="00745F1E"/>
    <w:rsid w:val="00746BB8"/>
    <w:rsid w:val="00750209"/>
    <w:rsid w:val="00753680"/>
    <w:rsid w:val="00760868"/>
    <w:rsid w:val="007619E1"/>
    <w:rsid w:val="00765117"/>
    <w:rsid w:val="007664F3"/>
    <w:rsid w:val="00771A6E"/>
    <w:rsid w:val="007722CD"/>
    <w:rsid w:val="007740D6"/>
    <w:rsid w:val="00782201"/>
    <w:rsid w:val="00783550"/>
    <w:rsid w:val="007852AA"/>
    <w:rsid w:val="0078720F"/>
    <w:rsid w:val="007876D3"/>
    <w:rsid w:val="00790A7B"/>
    <w:rsid w:val="00791B11"/>
    <w:rsid w:val="00795A61"/>
    <w:rsid w:val="007A114E"/>
    <w:rsid w:val="007A261E"/>
    <w:rsid w:val="007A5317"/>
    <w:rsid w:val="007A6524"/>
    <w:rsid w:val="007A7648"/>
    <w:rsid w:val="007B2F16"/>
    <w:rsid w:val="007C07DA"/>
    <w:rsid w:val="007C1A71"/>
    <w:rsid w:val="007C68F0"/>
    <w:rsid w:val="007D101D"/>
    <w:rsid w:val="007D13E0"/>
    <w:rsid w:val="007D53AF"/>
    <w:rsid w:val="007E4726"/>
    <w:rsid w:val="007E4A87"/>
    <w:rsid w:val="007E77FA"/>
    <w:rsid w:val="007F07F7"/>
    <w:rsid w:val="00814C44"/>
    <w:rsid w:val="00821140"/>
    <w:rsid w:val="008226E5"/>
    <w:rsid w:val="008332AD"/>
    <w:rsid w:val="008339EA"/>
    <w:rsid w:val="008347ED"/>
    <w:rsid w:val="008445F5"/>
    <w:rsid w:val="0084461D"/>
    <w:rsid w:val="008456F6"/>
    <w:rsid w:val="00845E0D"/>
    <w:rsid w:val="00847FC6"/>
    <w:rsid w:val="0085066C"/>
    <w:rsid w:val="00850750"/>
    <w:rsid w:val="008510B9"/>
    <w:rsid w:val="00856102"/>
    <w:rsid w:val="00860454"/>
    <w:rsid w:val="00861E56"/>
    <w:rsid w:val="0086338A"/>
    <w:rsid w:val="00865CB1"/>
    <w:rsid w:val="00870190"/>
    <w:rsid w:val="00872D68"/>
    <w:rsid w:val="00880391"/>
    <w:rsid w:val="008841AA"/>
    <w:rsid w:val="008961BC"/>
    <w:rsid w:val="008A0FF0"/>
    <w:rsid w:val="008A396C"/>
    <w:rsid w:val="008A6470"/>
    <w:rsid w:val="008B0208"/>
    <w:rsid w:val="008B1245"/>
    <w:rsid w:val="008B301C"/>
    <w:rsid w:val="008B5732"/>
    <w:rsid w:val="008B70F2"/>
    <w:rsid w:val="008B7445"/>
    <w:rsid w:val="008B76DF"/>
    <w:rsid w:val="008B7CA3"/>
    <w:rsid w:val="008D1884"/>
    <w:rsid w:val="008D1BF6"/>
    <w:rsid w:val="008D1EA9"/>
    <w:rsid w:val="008D7256"/>
    <w:rsid w:val="008E1C49"/>
    <w:rsid w:val="008E3645"/>
    <w:rsid w:val="008E370D"/>
    <w:rsid w:val="008E5808"/>
    <w:rsid w:val="008F65E0"/>
    <w:rsid w:val="008F6A53"/>
    <w:rsid w:val="0090151F"/>
    <w:rsid w:val="009048B5"/>
    <w:rsid w:val="00906D04"/>
    <w:rsid w:val="00906D76"/>
    <w:rsid w:val="009117ED"/>
    <w:rsid w:val="00912CFE"/>
    <w:rsid w:val="0091606A"/>
    <w:rsid w:val="00920C0C"/>
    <w:rsid w:val="009214ED"/>
    <w:rsid w:val="009217AE"/>
    <w:rsid w:val="0092258A"/>
    <w:rsid w:val="00922711"/>
    <w:rsid w:val="00923AB2"/>
    <w:rsid w:val="0092660A"/>
    <w:rsid w:val="00931904"/>
    <w:rsid w:val="00932717"/>
    <w:rsid w:val="00951D86"/>
    <w:rsid w:val="00953C8A"/>
    <w:rsid w:val="009565E1"/>
    <w:rsid w:val="0096061E"/>
    <w:rsid w:val="00960E38"/>
    <w:rsid w:val="00963C9E"/>
    <w:rsid w:val="00965319"/>
    <w:rsid w:val="00972853"/>
    <w:rsid w:val="00976611"/>
    <w:rsid w:val="0098322A"/>
    <w:rsid w:val="00983F4B"/>
    <w:rsid w:val="00984273"/>
    <w:rsid w:val="00987069"/>
    <w:rsid w:val="00990260"/>
    <w:rsid w:val="0099251E"/>
    <w:rsid w:val="00993082"/>
    <w:rsid w:val="00994005"/>
    <w:rsid w:val="009963A2"/>
    <w:rsid w:val="00997896"/>
    <w:rsid w:val="009A0EE3"/>
    <w:rsid w:val="009A1E3A"/>
    <w:rsid w:val="009A3C84"/>
    <w:rsid w:val="009A4623"/>
    <w:rsid w:val="009B6BDA"/>
    <w:rsid w:val="009C0E7C"/>
    <w:rsid w:val="009C1E36"/>
    <w:rsid w:val="009C42AE"/>
    <w:rsid w:val="009C7F5B"/>
    <w:rsid w:val="009D0C57"/>
    <w:rsid w:val="009D0DDE"/>
    <w:rsid w:val="009D56E2"/>
    <w:rsid w:val="009E0289"/>
    <w:rsid w:val="009E114A"/>
    <w:rsid w:val="009E549A"/>
    <w:rsid w:val="009E714C"/>
    <w:rsid w:val="009F2DEF"/>
    <w:rsid w:val="009F415D"/>
    <w:rsid w:val="009F5333"/>
    <w:rsid w:val="009F7EC9"/>
    <w:rsid w:val="00A00D81"/>
    <w:rsid w:val="00A045B2"/>
    <w:rsid w:val="00A10106"/>
    <w:rsid w:val="00A12011"/>
    <w:rsid w:val="00A124E3"/>
    <w:rsid w:val="00A127CB"/>
    <w:rsid w:val="00A1286A"/>
    <w:rsid w:val="00A14E2A"/>
    <w:rsid w:val="00A179F3"/>
    <w:rsid w:val="00A21B99"/>
    <w:rsid w:val="00A24235"/>
    <w:rsid w:val="00A25936"/>
    <w:rsid w:val="00A30548"/>
    <w:rsid w:val="00A30916"/>
    <w:rsid w:val="00A34065"/>
    <w:rsid w:val="00A42D47"/>
    <w:rsid w:val="00A43BDD"/>
    <w:rsid w:val="00A45053"/>
    <w:rsid w:val="00A451C5"/>
    <w:rsid w:val="00A524DE"/>
    <w:rsid w:val="00A54589"/>
    <w:rsid w:val="00A55000"/>
    <w:rsid w:val="00A551CA"/>
    <w:rsid w:val="00A55D29"/>
    <w:rsid w:val="00A73904"/>
    <w:rsid w:val="00A74486"/>
    <w:rsid w:val="00A74B7C"/>
    <w:rsid w:val="00A76965"/>
    <w:rsid w:val="00A82507"/>
    <w:rsid w:val="00A91F85"/>
    <w:rsid w:val="00A93E3B"/>
    <w:rsid w:val="00A93F9B"/>
    <w:rsid w:val="00A960BB"/>
    <w:rsid w:val="00A9682D"/>
    <w:rsid w:val="00A97780"/>
    <w:rsid w:val="00AA21C4"/>
    <w:rsid w:val="00AA627E"/>
    <w:rsid w:val="00AC1D80"/>
    <w:rsid w:val="00AC1F4F"/>
    <w:rsid w:val="00AC3375"/>
    <w:rsid w:val="00AC3CEF"/>
    <w:rsid w:val="00AD3F70"/>
    <w:rsid w:val="00AD4E1A"/>
    <w:rsid w:val="00AD4EE8"/>
    <w:rsid w:val="00AD62CF"/>
    <w:rsid w:val="00AE1F3B"/>
    <w:rsid w:val="00AE211E"/>
    <w:rsid w:val="00AE4635"/>
    <w:rsid w:val="00AE6068"/>
    <w:rsid w:val="00AE6B9D"/>
    <w:rsid w:val="00AE75DB"/>
    <w:rsid w:val="00AF0AB0"/>
    <w:rsid w:val="00AF302D"/>
    <w:rsid w:val="00AF345F"/>
    <w:rsid w:val="00AF38B7"/>
    <w:rsid w:val="00AF4BC6"/>
    <w:rsid w:val="00B02767"/>
    <w:rsid w:val="00B03432"/>
    <w:rsid w:val="00B100E2"/>
    <w:rsid w:val="00B1239A"/>
    <w:rsid w:val="00B14506"/>
    <w:rsid w:val="00B1454C"/>
    <w:rsid w:val="00B15ADC"/>
    <w:rsid w:val="00B174BA"/>
    <w:rsid w:val="00B22623"/>
    <w:rsid w:val="00B22807"/>
    <w:rsid w:val="00B233B3"/>
    <w:rsid w:val="00B23B82"/>
    <w:rsid w:val="00B26427"/>
    <w:rsid w:val="00B2678F"/>
    <w:rsid w:val="00B27C6F"/>
    <w:rsid w:val="00B27EF9"/>
    <w:rsid w:val="00B3421D"/>
    <w:rsid w:val="00B36876"/>
    <w:rsid w:val="00B368FB"/>
    <w:rsid w:val="00B425A9"/>
    <w:rsid w:val="00B42E23"/>
    <w:rsid w:val="00B43FF9"/>
    <w:rsid w:val="00B53326"/>
    <w:rsid w:val="00B55AF2"/>
    <w:rsid w:val="00B63E91"/>
    <w:rsid w:val="00B71486"/>
    <w:rsid w:val="00B734E2"/>
    <w:rsid w:val="00B764F8"/>
    <w:rsid w:val="00B76B34"/>
    <w:rsid w:val="00B76CAC"/>
    <w:rsid w:val="00B77BB2"/>
    <w:rsid w:val="00B84246"/>
    <w:rsid w:val="00B84E6A"/>
    <w:rsid w:val="00B86016"/>
    <w:rsid w:val="00B90295"/>
    <w:rsid w:val="00B90974"/>
    <w:rsid w:val="00B94399"/>
    <w:rsid w:val="00B97844"/>
    <w:rsid w:val="00BB171A"/>
    <w:rsid w:val="00BB2A81"/>
    <w:rsid w:val="00BB44BA"/>
    <w:rsid w:val="00BC3F8C"/>
    <w:rsid w:val="00BD1D7A"/>
    <w:rsid w:val="00BD4503"/>
    <w:rsid w:val="00BD4660"/>
    <w:rsid w:val="00BD6CAF"/>
    <w:rsid w:val="00BD701B"/>
    <w:rsid w:val="00BE2785"/>
    <w:rsid w:val="00BE56B0"/>
    <w:rsid w:val="00BF024B"/>
    <w:rsid w:val="00BF1329"/>
    <w:rsid w:val="00BF2CC4"/>
    <w:rsid w:val="00BF4FB3"/>
    <w:rsid w:val="00BF5EDD"/>
    <w:rsid w:val="00BF7378"/>
    <w:rsid w:val="00C02BD2"/>
    <w:rsid w:val="00C17A83"/>
    <w:rsid w:val="00C240D3"/>
    <w:rsid w:val="00C2490A"/>
    <w:rsid w:val="00C3188A"/>
    <w:rsid w:val="00C31D85"/>
    <w:rsid w:val="00C40A48"/>
    <w:rsid w:val="00C44D5B"/>
    <w:rsid w:val="00C4667A"/>
    <w:rsid w:val="00C53544"/>
    <w:rsid w:val="00C5732A"/>
    <w:rsid w:val="00C57F4A"/>
    <w:rsid w:val="00C67899"/>
    <w:rsid w:val="00C67A74"/>
    <w:rsid w:val="00C71B96"/>
    <w:rsid w:val="00C73291"/>
    <w:rsid w:val="00C74047"/>
    <w:rsid w:val="00C744BE"/>
    <w:rsid w:val="00C74A20"/>
    <w:rsid w:val="00C760C7"/>
    <w:rsid w:val="00C80C0D"/>
    <w:rsid w:val="00C82A3B"/>
    <w:rsid w:val="00C871D2"/>
    <w:rsid w:val="00C90595"/>
    <w:rsid w:val="00C909DA"/>
    <w:rsid w:val="00C92206"/>
    <w:rsid w:val="00CA25A1"/>
    <w:rsid w:val="00CA3847"/>
    <w:rsid w:val="00CA3C16"/>
    <w:rsid w:val="00CA5901"/>
    <w:rsid w:val="00CA62DF"/>
    <w:rsid w:val="00CB74B4"/>
    <w:rsid w:val="00CC0945"/>
    <w:rsid w:val="00CC2A2D"/>
    <w:rsid w:val="00CC48D9"/>
    <w:rsid w:val="00CC7B8A"/>
    <w:rsid w:val="00CD24DE"/>
    <w:rsid w:val="00CD5C7B"/>
    <w:rsid w:val="00CD78F1"/>
    <w:rsid w:val="00CE223F"/>
    <w:rsid w:val="00CE3020"/>
    <w:rsid w:val="00CE3809"/>
    <w:rsid w:val="00CF1CEA"/>
    <w:rsid w:val="00CF23DD"/>
    <w:rsid w:val="00CF39EB"/>
    <w:rsid w:val="00CF4400"/>
    <w:rsid w:val="00CF5AB3"/>
    <w:rsid w:val="00D002E1"/>
    <w:rsid w:val="00D00FE1"/>
    <w:rsid w:val="00D02217"/>
    <w:rsid w:val="00D1142B"/>
    <w:rsid w:val="00D178D5"/>
    <w:rsid w:val="00D22186"/>
    <w:rsid w:val="00D26107"/>
    <w:rsid w:val="00D26827"/>
    <w:rsid w:val="00D32614"/>
    <w:rsid w:val="00D332AB"/>
    <w:rsid w:val="00D333C9"/>
    <w:rsid w:val="00D34543"/>
    <w:rsid w:val="00D34B05"/>
    <w:rsid w:val="00D35E5C"/>
    <w:rsid w:val="00D366C4"/>
    <w:rsid w:val="00D36D84"/>
    <w:rsid w:val="00D4109A"/>
    <w:rsid w:val="00D41471"/>
    <w:rsid w:val="00D45EDD"/>
    <w:rsid w:val="00D47DCB"/>
    <w:rsid w:val="00D54D57"/>
    <w:rsid w:val="00D55D8B"/>
    <w:rsid w:val="00D56493"/>
    <w:rsid w:val="00D56777"/>
    <w:rsid w:val="00D576F8"/>
    <w:rsid w:val="00D65144"/>
    <w:rsid w:val="00D73F75"/>
    <w:rsid w:val="00D76011"/>
    <w:rsid w:val="00D775E8"/>
    <w:rsid w:val="00D77B2D"/>
    <w:rsid w:val="00D77E99"/>
    <w:rsid w:val="00D8478B"/>
    <w:rsid w:val="00D932E2"/>
    <w:rsid w:val="00D9648B"/>
    <w:rsid w:val="00DA0C05"/>
    <w:rsid w:val="00DA79BF"/>
    <w:rsid w:val="00DB4037"/>
    <w:rsid w:val="00DB4FA6"/>
    <w:rsid w:val="00DB4FD6"/>
    <w:rsid w:val="00DC3386"/>
    <w:rsid w:val="00DC7393"/>
    <w:rsid w:val="00DC7784"/>
    <w:rsid w:val="00DD0020"/>
    <w:rsid w:val="00DD15BC"/>
    <w:rsid w:val="00DE0B9E"/>
    <w:rsid w:val="00DE2AC6"/>
    <w:rsid w:val="00DF01FC"/>
    <w:rsid w:val="00DF154E"/>
    <w:rsid w:val="00DF1BAF"/>
    <w:rsid w:val="00DF281A"/>
    <w:rsid w:val="00DF2D25"/>
    <w:rsid w:val="00DF44DA"/>
    <w:rsid w:val="00DF6999"/>
    <w:rsid w:val="00E038BB"/>
    <w:rsid w:val="00E050D5"/>
    <w:rsid w:val="00E06AA4"/>
    <w:rsid w:val="00E10387"/>
    <w:rsid w:val="00E10D0C"/>
    <w:rsid w:val="00E13E59"/>
    <w:rsid w:val="00E1437E"/>
    <w:rsid w:val="00E168C3"/>
    <w:rsid w:val="00E2211C"/>
    <w:rsid w:val="00E274C3"/>
    <w:rsid w:val="00E328DD"/>
    <w:rsid w:val="00E34D58"/>
    <w:rsid w:val="00E35C6B"/>
    <w:rsid w:val="00E36DA1"/>
    <w:rsid w:val="00E37A49"/>
    <w:rsid w:val="00E4313F"/>
    <w:rsid w:val="00E43715"/>
    <w:rsid w:val="00E4668A"/>
    <w:rsid w:val="00E4711A"/>
    <w:rsid w:val="00E531D9"/>
    <w:rsid w:val="00E56C5C"/>
    <w:rsid w:val="00E57915"/>
    <w:rsid w:val="00E62341"/>
    <w:rsid w:val="00E6740B"/>
    <w:rsid w:val="00E67FE3"/>
    <w:rsid w:val="00E7075C"/>
    <w:rsid w:val="00E75707"/>
    <w:rsid w:val="00E75E2E"/>
    <w:rsid w:val="00E775E3"/>
    <w:rsid w:val="00E85AE2"/>
    <w:rsid w:val="00E90759"/>
    <w:rsid w:val="00E92AE9"/>
    <w:rsid w:val="00E93718"/>
    <w:rsid w:val="00E950C7"/>
    <w:rsid w:val="00EA187E"/>
    <w:rsid w:val="00EA2B5D"/>
    <w:rsid w:val="00EA2BB7"/>
    <w:rsid w:val="00EB07D4"/>
    <w:rsid w:val="00EB0894"/>
    <w:rsid w:val="00EB2C51"/>
    <w:rsid w:val="00EB45B4"/>
    <w:rsid w:val="00EB5847"/>
    <w:rsid w:val="00EB69A0"/>
    <w:rsid w:val="00EE0580"/>
    <w:rsid w:val="00EE3318"/>
    <w:rsid w:val="00EE3FAC"/>
    <w:rsid w:val="00EE53A0"/>
    <w:rsid w:val="00EF1CE8"/>
    <w:rsid w:val="00EF2175"/>
    <w:rsid w:val="00EF6BE9"/>
    <w:rsid w:val="00EF7504"/>
    <w:rsid w:val="00EF7A21"/>
    <w:rsid w:val="00F051B9"/>
    <w:rsid w:val="00F05859"/>
    <w:rsid w:val="00F06C6F"/>
    <w:rsid w:val="00F211C7"/>
    <w:rsid w:val="00F21C4D"/>
    <w:rsid w:val="00F2386F"/>
    <w:rsid w:val="00F30E59"/>
    <w:rsid w:val="00F3630A"/>
    <w:rsid w:val="00F36841"/>
    <w:rsid w:val="00F4197B"/>
    <w:rsid w:val="00F45009"/>
    <w:rsid w:val="00F45696"/>
    <w:rsid w:val="00F53E0E"/>
    <w:rsid w:val="00F7102D"/>
    <w:rsid w:val="00F76C82"/>
    <w:rsid w:val="00F77259"/>
    <w:rsid w:val="00F85858"/>
    <w:rsid w:val="00F90CE0"/>
    <w:rsid w:val="00F9182E"/>
    <w:rsid w:val="00F91850"/>
    <w:rsid w:val="00F95EAD"/>
    <w:rsid w:val="00FA5980"/>
    <w:rsid w:val="00FB0390"/>
    <w:rsid w:val="00FB2870"/>
    <w:rsid w:val="00FB2CCE"/>
    <w:rsid w:val="00FB3A7E"/>
    <w:rsid w:val="00FB736D"/>
    <w:rsid w:val="00FB7C6E"/>
    <w:rsid w:val="00FB7C7D"/>
    <w:rsid w:val="00FC218F"/>
    <w:rsid w:val="00FC69F4"/>
    <w:rsid w:val="00FD2165"/>
    <w:rsid w:val="00FE1748"/>
    <w:rsid w:val="00FE357F"/>
    <w:rsid w:val="00FE7715"/>
    <w:rsid w:val="00FE7EC3"/>
    <w:rsid w:val="00FE7F38"/>
    <w:rsid w:val="00FF1F08"/>
    <w:rsid w:val="00FF20B3"/>
    <w:rsid w:val="00FF2AC7"/>
    <w:rsid w:val="00FF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1A71"/>
    <w:pPr>
      <w:tabs>
        <w:tab w:val="left" w:pos="0"/>
      </w:tabs>
      <w:suppressAutoHyphens/>
      <w:overflowPunct w:val="0"/>
      <w:autoSpaceDE w:val="0"/>
      <w:autoSpaceDN w:val="0"/>
      <w:adjustRightInd w:val="0"/>
      <w:jc w:val="both"/>
      <w:textAlignment w:val="baseline"/>
    </w:pPr>
    <w:rPr>
      <w:spacing w:val="-3"/>
      <w:szCs w:val="20"/>
    </w:rPr>
  </w:style>
  <w:style w:type="character" w:customStyle="1" w:styleId="BodyTextChar">
    <w:name w:val="Body Text Char"/>
    <w:basedOn w:val="DefaultParagraphFont"/>
    <w:link w:val="BodyText"/>
    <w:rsid w:val="007C1A71"/>
    <w:rPr>
      <w:rFonts w:ascii="Times New Roman" w:eastAsia="Times New Roman" w:hAnsi="Times New Roman" w:cs="Times New Roman"/>
      <w:spacing w:val="-3"/>
      <w:sz w:val="24"/>
      <w:szCs w:val="20"/>
    </w:rPr>
  </w:style>
  <w:style w:type="paragraph" w:styleId="BodyText2">
    <w:name w:val="Body Text 2"/>
    <w:basedOn w:val="Normal"/>
    <w:link w:val="BodyText2Char"/>
    <w:rsid w:val="007C1A71"/>
    <w:pPr>
      <w:tabs>
        <w:tab w:val="left" w:pos="0"/>
      </w:tabs>
      <w:suppressAutoHyphens/>
      <w:jc w:val="both"/>
    </w:pPr>
    <w:rPr>
      <w:spacing w:val="-3"/>
      <w:sz w:val="22"/>
    </w:rPr>
  </w:style>
  <w:style w:type="character" w:customStyle="1" w:styleId="BodyText2Char">
    <w:name w:val="Body Text 2 Char"/>
    <w:basedOn w:val="DefaultParagraphFont"/>
    <w:link w:val="BodyText2"/>
    <w:rsid w:val="007C1A71"/>
    <w:rPr>
      <w:rFonts w:ascii="Times New Roman" w:eastAsia="Times New Roman" w:hAnsi="Times New Roman" w:cs="Times New Roman"/>
      <w:spacing w:val="-3"/>
      <w:szCs w:val="24"/>
    </w:rPr>
  </w:style>
  <w:style w:type="paragraph" w:styleId="Header">
    <w:name w:val="header"/>
    <w:basedOn w:val="Normal"/>
    <w:link w:val="HeaderChar"/>
    <w:uiPriority w:val="99"/>
    <w:unhideWhenUsed/>
    <w:rsid w:val="007C1A71"/>
    <w:pPr>
      <w:tabs>
        <w:tab w:val="center" w:pos="4680"/>
        <w:tab w:val="right" w:pos="9360"/>
      </w:tabs>
    </w:pPr>
  </w:style>
  <w:style w:type="character" w:customStyle="1" w:styleId="HeaderChar">
    <w:name w:val="Header Char"/>
    <w:basedOn w:val="DefaultParagraphFont"/>
    <w:link w:val="Header"/>
    <w:uiPriority w:val="99"/>
    <w:rsid w:val="007C1A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1A71"/>
    <w:pPr>
      <w:tabs>
        <w:tab w:val="center" w:pos="4680"/>
        <w:tab w:val="right" w:pos="9360"/>
      </w:tabs>
    </w:pPr>
  </w:style>
  <w:style w:type="character" w:customStyle="1" w:styleId="FooterChar">
    <w:name w:val="Footer Char"/>
    <w:basedOn w:val="DefaultParagraphFont"/>
    <w:link w:val="Footer"/>
    <w:uiPriority w:val="99"/>
    <w:rsid w:val="007C1A7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1A71"/>
    <w:pPr>
      <w:tabs>
        <w:tab w:val="left" w:pos="0"/>
      </w:tabs>
      <w:suppressAutoHyphens/>
      <w:overflowPunct w:val="0"/>
      <w:autoSpaceDE w:val="0"/>
      <w:autoSpaceDN w:val="0"/>
      <w:adjustRightInd w:val="0"/>
      <w:jc w:val="both"/>
      <w:textAlignment w:val="baseline"/>
    </w:pPr>
    <w:rPr>
      <w:spacing w:val="-3"/>
      <w:szCs w:val="20"/>
    </w:rPr>
  </w:style>
  <w:style w:type="character" w:customStyle="1" w:styleId="BodyTextChar">
    <w:name w:val="Body Text Char"/>
    <w:basedOn w:val="DefaultParagraphFont"/>
    <w:link w:val="BodyText"/>
    <w:rsid w:val="007C1A71"/>
    <w:rPr>
      <w:rFonts w:ascii="Times New Roman" w:eastAsia="Times New Roman" w:hAnsi="Times New Roman" w:cs="Times New Roman"/>
      <w:spacing w:val="-3"/>
      <w:sz w:val="24"/>
      <w:szCs w:val="20"/>
    </w:rPr>
  </w:style>
  <w:style w:type="paragraph" w:styleId="BodyText2">
    <w:name w:val="Body Text 2"/>
    <w:basedOn w:val="Normal"/>
    <w:link w:val="BodyText2Char"/>
    <w:rsid w:val="007C1A71"/>
    <w:pPr>
      <w:tabs>
        <w:tab w:val="left" w:pos="0"/>
      </w:tabs>
      <w:suppressAutoHyphens/>
      <w:jc w:val="both"/>
    </w:pPr>
    <w:rPr>
      <w:spacing w:val="-3"/>
      <w:sz w:val="22"/>
    </w:rPr>
  </w:style>
  <w:style w:type="character" w:customStyle="1" w:styleId="BodyText2Char">
    <w:name w:val="Body Text 2 Char"/>
    <w:basedOn w:val="DefaultParagraphFont"/>
    <w:link w:val="BodyText2"/>
    <w:rsid w:val="007C1A71"/>
    <w:rPr>
      <w:rFonts w:ascii="Times New Roman" w:eastAsia="Times New Roman" w:hAnsi="Times New Roman" w:cs="Times New Roman"/>
      <w:spacing w:val="-3"/>
      <w:szCs w:val="24"/>
    </w:rPr>
  </w:style>
  <w:style w:type="paragraph" w:styleId="Header">
    <w:name w:val="header"/>
    <w:basedOn w:val="Normal"/>
    <w:link w:val="HeaderChar"/>
    <w:uiPriority w:val="99"/>
    <w:unhideWhenUsed/>
    <w:rsid w:val="007C1A71"/>
    <w:pPr>
      <w:tabs>
        <w:tab w:val="center" w:pos="4680"/>
        <w:tab w:val="right" w:pos="9360"/>
      </w:tabs>
    </w:pPr>
  </w:style>
  <w:style w:type="character" w:customStyle="1" w:styleId="HeaderChar">
    <w:name w:val="Header Char"/>
    <w:basedOn w:val="DefaultParagraphFont"/>
    <w:link w:val="Header"/>
    <w:uiPriority w:val="99"/>
    <w:rsid w:val="007C1A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1A71"/>
    <w:pPr>
      <w:tabs>
        <w:tab w:val="center" w:pos="4680"/>
        <w:tab w:val="right" w:pos="9360"/>
      </w:tabs>
    </w:pPr>
  </w:style>
  <w:style w:type="character" w:customStyle="1" w:styleId="FooterChar">
    <w:name w:val="Footer Char"/>
    <w:basedOn w:val="DefaultParagraphFont"/>
    <w:link w:val="Footer"/>
    <w:uiPriority w:val="99"/>
    <w:rsid w:val="007C1A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Cano</dc:creator>
  <cp:lastModifiedBy>Laura Cano</cp:lastModifiedBy>
  <cp:revision>2</cp:revision>
  <dcterms:created xsi:type="dcterms:W3CDTF">2016-06-02T16:43:00Z</dcterms:created>
  <dcterms:modified xsi:type="dcterms:W3CDTF">2016-06-02T16:43:00Z</dcterms:modified>
</cp:coreProperties>
</file>